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449" w:type="dxa"/>
        <w:tblLook w:val="04A0" w:firstRow="1" w:lastRow="0" w:firstColumn="1" w:lastColumn="0" w:noHBand="0" w:noVBand="1"/>
      </w:tblPr>
      <w:tblGrid>
        <w:gridCol w:w="1029"/>
        <w:gridCol w:w="3211"/>
        <w:gridCol w:w="1558"/>
        <w:gridCol w:w="1651"/>
      </w:tblGrid>
      <w:tr w:rsidR="000C190B" w14:paraId="1F637C29" w14:textId="77777777" w:rsidTr="000C190B">
        <w:trPr>
          <w:trHeight w:val="326"/>
        </w:trPr>
        <w:tc>
          <w:tcPr>
            <w:tcW w:w="1029" w:type="dxa"/>
          </w:tcPr>
          <w:p w14:paraId="17733EAD" w14:textId="77777777" w:rsidR="000C190B" w:rsidRPr="00711559" w:rsidRDefault="000C190B">
            <w:pPr>
              <w:rPr>
                <w:sz w:val="21"/>
                <w:szCs w:val="21"/>
              </w:rPr>
            </w:pPr>
            <w:r w:rsidRPr="00711559">
              <w:rPr>
                <w:sz w:val="21"/>
                <w:szCs w:val="21"/>
              </w:rPr>
              <w:t>Time Signature</w:t>
            </w:r>
          </w:p>
        </w:tc>
        <w:tc>
          <w:tcPr>
            <w:tcW w:w="3211" w:type="dxa"/>
          </w:tcPr>
          <w:p w14:paraId="3B3832D6" w14:textId="77777777" w:rsidR="000C190B" w:rsidRDefault="000C190B">
            <w:r>
              <w:t>Speech</w:t>
            </w:r>
          </w:p>
        </w:tc>
        <w:tc>
          <w:tcPr>
            <w:tcW w:w="1558" w:type="dxa"/>
          </w:tcPr>
          <w:p w14:paraId="76031A39" w14:textId="63279EAB" w:rsidR="000C190B" w:rsidRDefault="000C190B">
            <w:r>
              <w:t xml:space="preserve">Effect/ </w:t>
            </w:r>
            <w:r>
              <w:t>Editing</w:t>
            </w:r>
          </w:p>
        </w:tc>
        <w:tc>
          <w:tcPr>
            <w:tcW w:w="1651" w:type="dxa"/>
          </w:tcPr>
          <w:p w14:paraId="7011FEC8" w14:textId="77777777" w:rsidR="000C190B" w:rsidRDefault="000C190B">
            <w:r>
              <w:t>Notes</w:t>
            </w:r>
          </w:p>
        </w:tc>
      </w:tr>
      <w:tr w:rsidR="000C190B" w14:paraId="5F4DDEF7" w14:textId="77777777" w:rsidTr="000C190B">
        <w:tc>
          <w:tcPr>
            <w:tcW w:w="1029" w:type="dxa"/>
          </w:tcPr>
          <w:p w14:paraId="469EE92A" w14:textId="14806E31" w:rsidR="000C190B" w:rsidRDefault="000C190B">
            <w:r>
              <w:t>00.00-00.03</w:t>
            </w:r>
          </w:p>
        </w:tc>
        <w:tc>
          <w:tcPr>
            <w:tcW w:w="3211" w:type="dxa"/>
          </w:tcPr>
          <w:p w14:paraId="5963D9E8" w14:textId="77777777" w:rsidR="000C190B" w:rsidRDefault="000C190B">
            <w:r>
              <w:t>jingle</w:t>
            </w:r>
          </w:p>
        </w:tc>
        <w:tc>
          <w:tcPr>
            <w:tcW w:w="1558" w:type="dxa"/>
          </w:tcPr>
          <w:p w14:paraId="66AB7777" w14:textId="33532610" w:rsidR="000C190B" w:rsidRDefault="000C190B">
            <w:r>
              <w:t>Look alive instrumental playing</w:t>
            </w:r>
          </w:p>
        </w:tc>
        <w:tc>
          <w:tcPr>
            <w:tcW w:w="1651" w:type="dxa"/>
          </w:tcPr>
          <w:p w14:paraId="5B12F66E" w14:textId="77777777" w:rsidR="000C190B" w:rsidRDefault="000C190B"/>
        </w:tc>
      </w:tr>
      <w:tr w:rsidR="000C190B" w14:paraId="62B1FDD7" w14:textId="77777777" w:rsidTr="000C190B">
        <w:tc>
          <w:tcPr>
            <w:tcW w:w="1029" w:type="dxa"/>
          </w:tcPr>
          <w:p w14:paraId="496F8F69" w14:textId="48FEE231" w:rsidR="000C190B" w:rsidRDefault="000C190B">
            <w:r>
              <w:t>00.04 – 00.16</w:t>
            </w:r>
          </w:p>
        </w:tc>
        <w:tc>
          <w:tcPr>
            <w:tcW w:w="3211" w:type="dxa"/>
          </w:tcPr>
          <w:p w14:paraId="374CB5DF" w14:textId="721480AC" w:rsidR="000C190B" w:rsidRDefault="000C190B">
            <w:r>
              <w:t>Intro</w:t>
            </w:r>
          </w:p>
          <w:p w14:paraId="57DD80BE" w14:textId="07037398" w:rsidR="000C190B" w:rsidRDefault="000C190B">
            <w:r>
              <w:t>Welcome to the critical radio podcast/station. Today we will be taking a look at song from black artists since it is the black history month special.</w:t>
            </w:r>
          </w:p>
        </w:tc>
        <w:tc>
          <w:tcPr>
            <w:tcW w:w="1558" w:type="dxa"/>
          </w:tcPr>
          <w:p w14:paraId="67A0CB71" w14:textId="745815C9" w:rsidR="000C190B" w:rsidRDefault="000C190B">
            <w:r>
              <w:t>Bad- steel bangles background music</w:t>
            </w:r>
          </w:p>
        </w:tc>
        <w:tc>
          <w:tcPr>
            <w:tcW w:w="1651" w:type="dxa"/>
          </w:tcPr>
          <w:p w14:paraId="1EA9A6C3" w14:textId="77777777" w:rsidR="000C190B" w:rsidRDefault="000C190B"/>
        </w:tc>
      </w:tr>
      <w:tr w:rsidR="000C190B" w14:paraId="74913F43" w14:textId="77777777" w:rsidTr="000C190B">
        <w:tc>
          <w:tcPr>
            <w:tcW w:w="1029" w:type="dxa"/>
          </w:tcPr>
          <w:p w14:paraId="62BFB6F5" w14:textId="49B63C66" w:rsidR="000C190B" w:rsidRDefault="000C190B">
            <w:r>
              <w:t>After the song is 00.46- 00.60</w:t>
            </w:r>
          </w:p>
        </w:tc>
        <w:tc>
          <w:tcPr>
            <w:tcW w:w="3211" w:type="dxa"/>
          </w:tcPr>
          <w:p w14:paraId="0DF396A2" w14:textId="11ED37D3" w:rsidR="000C190B" w:rsidRDefault="000C190B">
            <w:r>
              <w:t xml:space="preserve">Song 1 </w:t>
            </w:r>
          </w:p>
          <w:p w14:paraId="5F6812BD" w14:textId="77777777" w:rsidR="000C190B" w:rsidRDefault="000C190B">
            <w:pPr>
              <w:rPr>
                <w:b/>
                <w:u w:val="single"/>
              </w:rPr>
            </w:pPr>
            <w:r>
              <w:t xml:space="preserve">For this first song we will be taking a few steps back from today’s music and as we will take a look at some of Michael Jackson’s earlier music. So for our first song we have </w:t>
            </w:r>
            <w:r w:rsidRPr="00711559">
              <w:rPr>
                <w:b/>
                <w:u w:val="single"/>
              </w:rPr>
              <w:t>Jackson 5 – ill be there</w:t>
            </w:r>
          </w:p>
          <w:p w14:paraId="6FDABEF3" w14:textId="092BDEC5" w:rsidR="000C190B" w:rsidRPr="0012166F" w:rsidRDefault="000C190B">
            <w:r>
              <w:rPr>
                <w:b/>
                <w:u w:val="single"/>
              </w:rPr>
              <w:t xml:space="preserve">After the song: </w:t>
            </w:r>
            <w:r>
              <w:t>wow… its amazing how nearly 50 years after releasing this song. There is still millions of people listening it each day.</w:t>
            </w:r>
          </w:p>
        </w:tc>
        <w:tc>
          <w:tcPr>
            <w:tcW w:w="1558" w:type="dxa"/>
          </w:tcPr>
          <w:p w14:paraId="01FEEA14" w14:textId="77777777" w:rsidR="000C190B" w:rsidRDefault="000C190B">
            <w:r>
              <w:t>Bad- steel bangles background music</w:t>
            </w:r>
          </w:p>
          <w:p w14:paraId="35DC6A56" w14:textId="0E7578FE" w:rsidR="000C190B" w:rsidRDefault="000C190B">
            <w:r>
              <w:t>All umms and pauses and thinking will be edited out and any unscripted answers will be put in order to keep the chronological flow.</w:t>
            </w:r>
          </w:p>
        </w:tc>
        <w:tc>
          <w:tcPr>
            <w:tcW w:w="1651" w:type="dxa"/>
          </w:tcPr>
          <w:p w14:paraId="63E83B09" w14:textId="10475DC8" w:rsidR="000C190B" w:rsidRDefault="000C190B">
            <w:r>
              <w:t>Words in bold and underlined can mean stage direction or stronger pronunciation.</w:t>
            </w:r>
          </w:p>
        </w:tc>
      </w:tr>
      <w:tr w:rsidR="000C190B" w14:paraId="36AA7210" w14:textId="77777777" w:rsidTr="000C190B">
        <w:trPr>
          <w:trHeight w:val="2672"/>
        </w:trPr>
        <w:tc>
          <w:tcPr>
            <w:tcW w:w="1029" w:type="dxa"/>
          </w:tcPr>
          <w:p w14:paraId="03942C53" w14:textId="7F908AC4" w:rsidR="000C190B" w:rsidRDefault="000C190B">
            <w:r>
              <w:t>After the song is 01.20-01.30</w:t>
            </w:r>
          </w:p>
        </w:tc>
        <w:tc>
          <w:tcPr>
            <w:tcW w:w="3211" w:type="dxa"/>
          </w:tcPr>
          <w:p w14:paraId="715BC757" w14:textId="77777777" w:rsidR="000C190B" w:rsidRDefault="000C190B">
            <w:r>
              <w:t>Song 2 Chris Brown – say good bye this artist has had a rough time in the industry with his fight with Rihanna but since then has played a steady role in music for people who grew up with his songs. So for the second song we have say goodbye by Chris brown</w:t>
            </w:r>
          </w:p>
          <w:p w14:paraId="667519B5" w14:textId="2AC18A70" w:rsidR="000C190B" w:rsidRPr="00B91CDD" w:rsidRDefault="000C190B" w:rsidP="00B91CDD">
            <w:pPr>
              <w:rPr>
                <w:b/>
                <w:u w:val="single"/>
              </w:rPr>
            </w:pPr>
            <w:r w:rsidRPr="00B91CDD">
              <w:rPr>
                <w:b/>
                <w:u w:val="single"/>
              </w:rPr>
              <w:t>After the song</w:t>
            </w:r>
            <w:r>
              <w:rPr>
                <w:b/>
                <w:u w:val="single"/>
              </w:rPr>
              <w:t>:</w:t>
            </w:r>
            <w:r w:rsidRPr="00B91CDD">
              <w:t xml:space="preserve"> Chris brown </w:t>
            </w:r>
            <w:r>
              <w:t xml:space="preserve">is now more </w:t>
            </w:r>
            <w:r w:rsidRPr="00B91CDD">
              <w:t xml:space="preserve">successful </w:t>
            </w:r>
            <w:r>
              <w:t xml:space="preserve">than he was </w:t>
            </w:r>
            <w:r w:rsidRPr="00774BD8">
              <w:rPr>
                <w:b/>
              </w:rPr>
              <w:t>15</w:t>
            </w:r>
            <w:r>
              <w:t xml:space="preserve"> years ago and has paved the way for many newer upcoming artists.</w:t>
            </w:r>
          </w:p>
        </w:tc>
        <w:tc>
          <w:tcPr>
            <w:tcW w:w="1558" w:type="dxa"/>
          </w:tcPr>
          <w:p w14:paraId="35681F61" w14:textId="39DD210A" w:rsidR="000C190B" w:rsidRDefault="000C190B">
            <w:r>
              <w:t>All umms and pauses and thinking will be edited out and any unscripted answers will be put in order to keep the chronological flow.</w:t>
            </w:r>
          </w:p>
        </w:tc>
        <w:tc>
          <w:tcPr>
            <w:tcW w:w="1651" w:type="dxa"/>
          </w:tcPr>
          <w:p w14:paraId="768891EB" w14:textId="4938A19C" w:rsidR="000C190B" w:rsidRDefault="000C190B">
            <w:r>
              <w:t>Words in bold and underlined can mean stage direction or stronger pronunciation.</w:t>
            </w:r>
          </w:p>
        </w:tc>
      </w:tr>
      <w:tr w:rsidR="000C190B" w14:paraId="18EDA273" w14:textId="77777777" w:rsidTr="000C190B">
        <w:trPr>
          <w:trHeight w:val="1821"/>
        </w:trPr>
        <w:tc>
          <w:tcPr>
            <w:tcW w:w="1029" w:type="dxa"/>
          </w:tcPr>
          <w:p w14:paraId="43E6B364" w14:textId="284F256B" w:rsidR="000C190B" w:rsidRDefault="000C190B">
            <w:r>
              <w:t>After the song is 02.00 – 02.13</w:t>
            </w:r>
          </w:p>
        </w:tc>
        <w:tc>
          <w:tcPr>
            <w:tcW w:w="3211" w:type="dxa"/>
          </w:tcPr>
          <w:p w14:paraId="74616BF5" w14:textId="35B5EC05" w:rsidR="000C190B" w:rsidRDefault="000C190B">
            <w:r>
              <w:t>Song 3 blessed incognito this next song is a bit different its is a song from a drill artist. This next song is blessed by incognito</w:t>
            </w:r>
          </w:p>
          <w:p w14:paraId="047CEC88" w14:textId="1F2C4793" w:rsidR="000C190B" w:rsidRPr="00B91CDD" w:rsidRDefault="000C190B">
            <w:pPr>
              <w:rPr>
                <w:b/>
                <w:u w:val="single"/>
              </w:rPr>
            </w:pPr>
            <w:r w:rsidRPr="00B91CDD">
              <w:rPr>
                <w:b/>
                <w:u w:val="single"/>
              </w:rPr>
              <w:lastRenderedPageBreak/>
              <w:t>After the song</w:t>
            </w:r>
            <w:r>
              <w:rPr>
                <w:b/>
                <w:u w:val="single"/>
              </w:rPr>
              <w:t>:</w:t>
            </w:r>
            <w:r>
              <w:t xml:space="preserve"> incognito passed away on the 2 august 2018 at the young age of 23</w:t>
            </w:r>
          </w:p>
        </w:tc>
        <w:tc>
          <w:tcPr>
            <w:tcW w:w="1558" w:type="dxa"/>
          </w:tcPr>
          <w:p w14:paraId="478AD1C8" w14:textId="734955CB" w:rsidR="000C190B" w:rsidRDefault="000C190B">
            <w:r>
              <w:lastRenderedPageBreak/>
              <w:t xml:space="preserve">All umms and pauses and thinking will be edited out and any unscripted </w:t>
            </w:r>
            <w:r>
              <w:lastRenderedPageBreak/>
              <w:t>answers will be put in order to keep the chronological flow.</w:t>
            </w:r>
          </w:p>
        </w:tc>
        <w:tc>
          <w:tcPr>
            <w:tcW w:w="1651" w:type="dxa"/>
          </w:tcPr>
          <w:p w14:paraId="339EBE39" w14:textId="1C9CC3F4" w:rsidR="000C190B" w:rsidRDefault="000C190B">
            <w:r>
              <w:lastRenderedPageBreak/>
              <w:t xml:space="preserve">Words in bold and underlined can mean stage direction or </w:t>
            </w:r>
            <w:r>
              <w:lastRenderedPageBreak/>
              <w:t>stronger pronunciation.</w:t>
            </w:r>
          </w:p>
        </w:tc>
      </w:tr>
      <w:tr w:rsidR="000C190B" w14:paraId="64F14C66" w14:textId="77777777" w:rsidTr="000C190B">
        <w:tc>
          <w:tcPr>
            <w:tcW w:w="1029" w:type="dxa"/>
          </w:tcPr>
          <w:p w14:paraId="70B35857" w14:textId="463623CE" w:rsidR="000C190B" w:rsidRDefault="000C190B">
            <w:r>
              <w:lastRenderedPageBreak/>
              <w:t>After the song is 02.43 – 02.55</w:t>
            </w:r>
          </w:p>
        </w:tc>
        <w:tc>
          <w:tcPr>
            <w:tcW w:w="3211" w:type="dxa"/>
          </w:tcPr>
          <w:p w14:paraId="6CBA55FB" w14:textId="388CA420" w:rsidR="000C190B" w:rsidRDefault="000C190B" w:rsidP="00774BD8">
            <w:r>
              <w:t>Song 4sad xxtentacion this next artist was shot in his car. He had millions of fans who loved him and his music as they saw him turn his life around and become a better person. So now I bring you xxtentacion sad</w:t>
            </w:r>
          </w:p>
          <w:p w14:paraId="2B50FFA3" w14:textId="2E80F016" w:rsidR="000C190B" w:rsidRPr="003264E2" w:rsidRDefault="000C190B" w:rsidP="00774BD8">
            <w:r w:rsidRPr="003264E2">
              <w:rPr>
                <w:b/>
                <w:u w:val="single"/>
              </w:rPr>
              <w:t>After the song</w:t>
            </w:r>
            <w:r>
              <w:rPr>
                <w:b/>
                <w:u w:val="single"/>
              </w:rPr>
              <w:t xml:space="preserve">: </w:t>
            </w:r>
            <w:r>
              <w:t>He had a huge  impact on the lives of millions of people which was his final wish before he died.</w:t>
            </w:r>
          </w:p>
        </w:tc>
        <w:tc>
          <w:tcPr>
            <w:tcW w:w="1558" w:type="dxa"/>
          </w:tcPr>
          <w:p w14:paraId="5D6BD7C5" w14:textId="5F6D52CB" w:rsidR="000C190B" w:rsidRDefault="000C190B">
            <w:r>
              <w:t>All umms and pauses and thinking will be edited out and any unscripted answers will be put in order to keep the chronological flow.</w:t>
            </w:r>
          </w:p>
        </w:tc>
        <w:tc>
          <w:tcPr>
            <w:tcW w:w="1651" w:type="dxa"/>
          </w:tcPr>
          <w:p w14:paraId="0D418C51" w14:textId="451618CB" w:rsidR="000C190B" w:rsidRDefault="000C190B">
            <w:r>
              <w:t>Words in bold and underlined can mean stage direction or stronger pronunciation.</w:t>
            </w:r>
          </w:p>
        </w:tc>
      </w:tr>
      <w:tr w:rsidR="000C190B" w14:paraId="66A7EE44" w14:textId="77777777" w:rsidTr="000C190B">
        <w:tc>
          <w:tcPr>
            <w:tcW w:w="1029" w:type="dxa"/>
          </w:tcPr>
          <w:p w14:paraId="3A70BF15" w14:textId="66EAB276" w:rsidR="000C190B" w:rsidRDefault="000C190B">
            <w:r>
              <w:t>After the song is 03.25 – 17.10</w:t>
            </w:r>
          </w:p>
        </w:tc>
        <w:tc>
          <w:tcPr>
            <w:tcW w:w="3211" w:type="dxa"/>
          </w:tcPr>
          <w:p w14:paraId="6C1FFA2F" w14:textId="77777777" w:rsidR="000C190B" w:rsidRDefault="000C190B">
            <w:r>
              <w:t>Song 5 Afro B Drogba (Joanna)</w:t>
            </w:r>
          </w:p>
          <w:p w14:paraId="5D102AD1" w14:textId="77777777" w:rsidR="000C190B" w:rsidRDefault="000C190B">
            <w:r>
              <w:t xml:space="preserve">For this last song we are going to take a step into afrobeats and take a look at a song that is played at every African party Drogba by afro b. </w:t>
            </w:r>
          </w:p>
          <w:p w14:paraId="125F4FF7" w14:textId="2A7A66FD" w:rsidR="000C190B" w:rsidRDefault="000C190B">
            <w:r w:rsidRPr="000C190B">
              <w:rPr>
                <w:b/>
                <w:u w:val="single"/>
              </w:rPr>
              <w:t>After The Song</w:t>
            </w:r>
            <w:r>
              <w:t xml:space="preserve">: </w:t>
            </w:r>
            <w:bookmarkStart w:id="0" w:name="_GoBack"/>
            <w:bookmarkEnd w:id="0"/>
            <w:r>
              <w:t>hearing this song reminds me and many people of the parties our parents would take me and my sibling to, this song was and is the afrobeats equivalent to candy by Cameo</w:t>
            </w:r>
          </w:p>
        </w:tc>
        <w:tc>
          <w:tcPr>
            <w:tcW w:w="1558" w:type="dxa"/>
          </w:tcPr>
          <w:p w14:paraId="6D8B6735" w14:textId="000E0DF1" w:rsidR="000C190B" w:rsidRDefault="000C190B">
            <w:r>
              <w:t>All umms and pauses and thinking will be edited out and any unscripted answers will be put in order to keep the chronological flow.</w:t>
            </w:r>
          </w:p>
        </w:tc>
        <w:tc>
          <w:tcPr>
            <w:tcW w:w="1651" w:type="dxa"/>
          </w:tcPr>
          <w:p w14:paraId="18034A1A" w14:textId="7BC20393" w:rsidR="000C190B" w:rsidRDefault="000C190B">
            <w:r>
              <w:t>Words in bold and underlined can mean stage direction or stronger pronunciation.</w:t>
            </w:r>
          </w:p>
        </w:tc>
      </w:tr>
      <w:tr w:rsidR="000C190B" w14:paraId="730F0F62" w14:textId="77777777" w:rsidTr="000C190B">
        <w:trPr>
          <w:gridAfter w:val="3"/>
          <w:wAfter w:w="6420" w:type="dxa"/>
        </w:trPr>
        <w:tc>
          <w:tcPr>
            <w:tcW w:w="1029" w:type="dxa"/>
          </w:tcPr>
          <w:p w14:paraId="536C83FD" w14:textId="77777777" w:rsidR="000C190B" w:rsidRDefault="000C190B"/>
        </w:tc>
      </w:tr>
      <w:tr w:rsidR="000C190B" w14:paraId="4CC1FC67" w14:textId="77777777" w:rsidTr="000C190B">
        <w:trPr>
          <w:trHeight w:val="283"/>
        </w:trPr>
        <w:tc>
          <w:tcPr>
            <w:tcW w:w="1029" w:type="dxa"/>
          </w:tcPr>
          <w:p w14:paraId="23CE0CED" w14:textId="77777777" w:rsidR="000C190B" w:rsidRDefault="000C190B"/>
        </w:tc>
        <w:tc>
          <w:tcPr>
            <w:tcW w:w="3211" w:type="dxa"/>
          </w:tcPr>
          <w:p w14:paraId="6814B383" w14:textId="5B5BE507" w:rsidR="000C190B" w:rsidRDefault="000C190B">
            <w:r>
              <w:t>Interview</w:t>
            </w:r>
          </w:p>
          <w:p w14:paraId="64EC1460" w14:textId="5C053530"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Questions</w:t>
            </w:r>
          </w:p>
          <w:p w14:paraId="3C57B445" w14:textId="49ADB39A"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1) What artist influenced you when u was young?</w:t>
            </w:r>
          </w:p>
          <w:p w14:paraId="3E36E964" w14:textId="14BDB625"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2) How well do u think you know the civil rights movement?</w:t>
            </w:r>
            <w:r w:rsidRPr="008C4AD3">
              <w:rPr>
                <w:rFonts w:ascii="inherit" w:hAnsi="inherit" w:cs="Times New Roman"/>
                <w:i/>
                <w:iCs/>
                <w:color w:val="201F1E"/>
                <w:sz w:val="28"/>
                <w:szCs w:val="28"/>
                <w:bdr w:val="none" w:sz="0" w:space="0" w:color="auto" w:frame="1"/>
                <w:lang w:eastAsia="en-GB"/>
              </w:rPr>
              <w:t> </w:t>
            </w:r>
          </w:p>
          <w:p w14:paraId="27CFF6CF" w14:textId="77777777"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3) what kind of music do you listen to?</w:t>
            </w:r>
          </w:p>
          <w:p w14:paraId="703C3132" w14:textId="77777777"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p>
          <w:p w14:paraId="1B318101" w14:textId="59A2840B"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Rapid fire questions:</w:t>
            </w:r>
          </w:p>
          <w:p w14:paraId="4AB085D1" w14:textId="458AC2D7"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Name three musicians commonly celebrated during black history month</w:t>
            </w:r>
          </w:p>
          <w:p w14:paraId="77617D8E" w14:textId="59636529"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 xml:space="preserve">In what year did </w:t>
            </w:r>
            <w:r>
              <w:rPr>
                <w:rFonts w:ascii="inherit" w:hAnsi="inherit" w:cs="Times New Roman" w:hint="eastAsia"/>
                <w:iCs/>
                <w:color w:val="201F1E"/>
                <w:sz w:val="28"/>
                <w:szCs w:val="28"/>
                <w:bdr w:val="none" w:sz="0" w:space="0" w:color="auto" w:frame="1"/>
                <w:lang w:eastAsia="en-GB"/>
              </w:rPr>
              <w:t>Michael</w:t>
            </w:r>
            <w:r>
              <w:rPr>
                <w:rFonts w:ascii="inherit" w:hAnsi="inherit" w:cs="Times New Roman"/>
                <w:iCs/>
                <w:color w:val="201F1E"/>
                <w:sz w:val="28"/>
                <w:szCs w:val="28"/>
                <w:bdr w:val="none" w:sz="0" w:space="0" w:color="auto" w:frame="1"/>
                <w:lang w:eastAsia="en-GB"/>
              </w:rPr>
              <w:t xml:space="preserve"> </w:t>
            </w:r>
            <w:r>
              <w:rPr>
                <w:rFonts w:ascii="inherit" w:hAnsi="inherit" w:cs="Times New Roman" w:hint="eastAsia"/>
                <w:iCs/>
                <w:color w:val="201F1E"/>
                <w:sz w:val="28"/>
                <w:szCs w:val="28"/>
                <w:bdr w:val="none" w:sz="0" w:space="0" w:color="auto" w:frame="1"/>
                <w:lang w:eastAsia="en-GB"/>
              </w:rPr>
              <w:t>Jackson</w:t>
            </w:r>
            <w:r>
              <w:rPr>
                <w:rFonts w:ascii="inherit" w:hAnsi="inherit" w:cs="Times New Roman"/>
                <w:iCs/>
                <w:color w:val="201F1E"/>
                <w:sz w:val="28"/>
                <w:szCs w:val="28"/>
                <w:bdr w:val="none" w:sz="0" w:space="0" w:color="auto" w:frame="1"/>
                <w:lang w:eastAsia="en-GB"/>
              </w:rPr>
              <w:t xml:space="preserve"> die?</w:t>
            </w:r>
          </w:p>
          <w:p w14:paraId="552CB1C1" w14:textId="6A57FFBF"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What was the name of the generation of people brought to England from the Caribbean in 1948?</w:t>
            </w:r>
          </w:p>
          <w:p w14:paraId="038FD8B7" w14:textId="5CD1596B"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 xml:space="preserve">Who wrote the famous </w:t>
            </w:r>
            <w:r>
              <w:rPr>
                <w:rFonts w:ascii="inherit" w:hAnsi="inherit" w:cs="Times New Roman" w:hint="eastAsia"/>
                <w:iCs/>
                <w:color w:val="201F1E"/>
                <w:sz w:val="28"/>
                <w:szCs w:val="28"/>
                <w:bdr w:val="none" w:sz="0" w:space="0" w:color="auto" w:frame="1"/>
                <w:lang w:eastAsia="en-GB"/>
              </w:rPr>
              <w:t>‘</w:t>
            </w:r>
            <w:r>
              <w:rPr>
                <w:rFonts w:ascii="inherit" w:hAnsi="inherit" w:cs="Times New Roman" w:hint="eastAsia"/>
                <w:iCs/>
                <w:color w:val="201F1E"/>
                <w:sz w:val="28"/>
                <w:szCs w:val="28"/>
                <w:bdr w:val="none" w:sz="0" w:space="0" w:color="auto" w:frame="1"/>
                <w:lang w:eastAsia="en-GB"/>
              </w:rPr>
              <w:t>I</w:t>
            </w:r>
            <w:r>
              <w:rPr>
                <w:rFonts w:ascii="inherit" w:hAnsi="inherit" w:cs="Times New Roman"/>
                <w:iCs/>
                <w:color w:val="201F1E"/>
                <w:sz w:val="28"/>
                <w:szCs w:val="28"/>
                <w:bdr w:val="none" w:sz="0" w:space="0" w:color="auto" w:frame="1"/>
                <w:lang w:eastAsia="en-GB"/>
              </w:rPr>
              <w:t xml:space="preserve"> had a dream</w:t>
            </w:r>
            <w:r>
              <w:rPr>
                <w:rFonts w:ascii="inherit" w:hAnsi="inherit" w:cs="Times New Roman" w:hint="eastAsia"/>
                <w:iCs/>
                <w:color w:val="201F1E"/>
                <w:sz w:val="28"/>
                <w:szCs w:val="28"/>
                <w:bdr w:val="none" w:sz="0" w:space="0" w:color="auto" w:frame="1"/>
                <w:lang w:eastAsia="en-GB"/>
              </w:rPr>
              <w:t>’</w:t>
            </w:r>
            <w:r>
              <w:rPr>
                <w:rFonts w:ascii="inherit" w:hAnsi="inherit" w:cs="Times New Roman"/>
                <w:iCs/>
                <w:color w:val="201F1E"/>
                <w:sz w:val="28"/>
                <w:szCs w:val="28"/>
                <w:bdr w:val="none" w:sz="0" w:space="0" w:color="auto" w:frame="1"/>
                <w:lang w:eastAsia="en-GB"/>
              </w:rPr>
              <w:t xml:space="preserve"> speech and was assassinated in 1968?</w:t>
            </w:r>
          </w:p>
          <w:p w14:paraId="66604F76" w14:textId="2902B3E0"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Who was the first black astronaut to walk in space?</w:t>
            </w:r>
          </w:p>
          <w:p w14:paraId="67BB7127" w14:textId="0F9D8B7D"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Who was the Egyptian god of medicine?</w:t>
            </w:r>
          </w:p>
          <w:p w14:paraId="29FCE7E5" w14:textId="3751C85C"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 xml:space="preserve">What is meant by the term </w:t>
            </w:r>
            <w:r>
              <w:rPr>
                <w:rFonts w:ascii="inherit" w:hAnsi="inherit" w:cs="Times New Roman" w:hint="eastAsia"/>
                <w:iCs/>
                <w:color w:val="201F1E"/>
                <w:sz w:val="28"/>
                <w:szCs w:val="28"/>
                <w:bdr w:val="none" w:sz="0" w:space="0" w:color="auto" w:frame="1"/>
                <w:lang w:eastAsia="en-GB"/>
              </w:rPr>
              <w:t>‘</w:t>
            </w:r>
            <w:r>
              <w:rPr>
                <w:rFonts w:ascii="inherit" w:hAnsi="inherit" w:cs="Times New Roman"/>
                <w:iCs/>
                <w:color w:val="201F1E"/>
                <w:sz w:val="28"/>
                <w:szCs w:val="28"/>
                <w:bdr w:val="none" w:sz="0" w:space="0" w:color="auto" w:frame="1"/>
                <w:lang w:eastAsia="en-GB"/>
              </w:rPr>
              <w:t>Juneteenth</w:t>
            </w:r>
            <w:r>
              <w:rPr>
                <w:rFonts w:ascii="inherit" w:hAnsi="inherit" w:cs="Times New Roman" w:hint="eastAsia"/>
                <w:iCs/>
                <w:color w:val="201F1E"/>
                <w:sz w:val="28"/>
                <w:szCs w:val="28"/>
                <w:bdr w:val="none" w:sz="0" w:space="0" w:color="auto" w:frame="1"/>
                <w:lang w:eastAsia="en-GB"/>
              </w:rPr>
              <w:t>’</w:t>
            </w:r>
            <w:r>
              <w:rPr>
                <w:rFonts w:ascii="inherit" w:hAnsi="inherit" w:cs="Times New Roman"/>
                <w:iCs/>
                <w:color w:val="201F1E"/>
                <w:sz w:val="28"/>
                <w:szCs w:val="28"/>
                <w:bdr w:val="none" w:sz="0" w:space="0" w:color="auto" w:frame="1"/>
                <w:lang w:eastAsia="en-GB"/>
              </w:rPr>
              <w:t>?</w:t>
            </w:r>
          </w:p>
          <w:p w14:paraId="578034EE" w14:textId="682D5DCD" w:rsidR="000C190B" w:rsidRDefault="000C190B" w:rsidP="008C4AD3">
            <w:pPr>
              <w:shd w:val="clear" w:color="auto" w:fill="FFFFFF"/>
              <w:spacing w:line="233" w:lineRule="atLeast"/>
              <w:rPr>
                <w:rFonts w:ascii="inherit" w:hAnsi="inherit" w:cs="Times New Roman"/>
                <w:b/>
                <w:iCs/>
                <w:color w:val="201F1E"/>
                <w:sz w:val="28"/>
                <w:szCs w:val="28"/>
                <w:u w:val="single"/>
                <w:bdr w:val="none" w:sz="0" w:space="0" w:color="auto" w:frame="1"/>
                <w:lang w:eastAsia="en-GB"/>
              </w:rPr>
            </w:pPr>
            <w:r w:rsidRPr="008C4AD3">
              <w:rPr>
                <w:rFonts w:ascii="inherit" w:hAnsi="inherit" w:cs="Times New Roman"/>
                <w:b/>
                <w:iCs/>
                <w:color w:val="201F1E"/>
                <w:sz w:val="28"/>
                <w:szCs w:val="28"/>
                <w:u w:val="single"/>
                <w:bdr w:val="none" w:sz="0" w:space="0" w:color="auto" w:frame="1"/>
                <w:lang w:eastAsia="en-GB"/>
              </w:rPr>
              <w:t>Some answers</w:t>
            </w:r>
          </w:p>
          <w:p w14:paraId="2F7473F7" w14:textId="15CE96AC"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Bernard Harris Jr.</w:t>
            </w:r>
          </w:p>
          <w:p w14:paraId="21919330" w14:textId="369BE5E0" w:rsidR="000C190B"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Imhotep.</w:t>
            </w:r>
          </w:p>
          <w:p w14:paraId="6ACC96DF" w14:textId="2AEF3A4A" w:rsidR="000C190B" w:rsidRPr="008C4AD3"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r>
              <w:rPr>
                <w:rFonts w:ascii="inherit" w:hAnsi="inherit" w:cs="Times New Roman"/>
                <w:iCs/>
                <w:color w:val="201F1E"/>
                <w:sz w:val="28"/>
                <w:szCs w:val="28"/>
                <w:bdr w:val="none" w:sz="0" w:space="0" w:color="auto" w:frame="1"/>
                <w:lang w:eastAsia="en-GB"/>
              </w:rPr>
              <w:t>The day the slaves were set free.</w:t>
            </w:r>
          </w:p>
          <w:p w14:paraId="24B7A3B3" w14:textId="77777777" w:rsidR="000C190B" w:rsidRPr="008C4AD3" w:rsidRDefault="000C190B" w:rsidP="008C4AD3">
            <w:pPr>
              <w:shd w:val="clear" w:color="auto" w:fill="FFFFFF"/>
              <w:spacing w:line="233" w:lineRule="atLeast"/>
              <w:rPr>
                <w:rFonts w:ascii="inherit" w:hAnsi="inherit" w:cs="Times New Roman"/>
                <w:iCs/>
                <w:color w:val="201F1E"/>
                <w:sz w:val="28"/>
                <w:szCs w:val="28"/>
                <w:bdr w:val="none" w:sz="0" w:space="0" w:color="auto" w:frame="1"/>
                <w:lang w:eastAsia="en-GB"/>
              </w:rPr>
            </w:pPr>
          </w:p>
          <w:p w14:paraId="32D2B059" w14:textId="0A55712A" w:rsidR="000C190B" w:rsidRDefault="000C190B"/>
        </w:tc>
        <w:tc>
          <w:tcPr>
            <w:tcW w:w="1558" w:type="dxa"/>
          </w:tcPr>
          <w:p w14:paraId="57C40E69" w14:textId="36398203" w:rsidR="000C190B" w:rsidRDefault="000C190B">
            <w:r>
              <w:t>All umms and pauses and thinking will be edited out and any unscripted answers will be put in order to keep the chronological flow.</w:t>
            </w:r>
          </w:p>
        </w:tc>
        <w:tc>
          <w:tcPr>
            <w:tcW w:w="1651" w:type="dxa"/>
          </w:tcPr>
          <w:p w14:paraId="1769C84F" w14:textId="78DBBFBC" w:rsidR="000C190B" w:rsidRDefault="000C190B">
            <w:r>
              <w:t>Most answers to questions are unscripted the answers that are scripted are seen below.</w:t>
            </w:r>
          </w:p>
        </w:tc>
      </w:tr>
    </w:tbl>
    <w:p w14:paraId="48FCE42B" w14:textId="45C4D369" w:rsidR="00D32F4D" w:rsidRDefault="00D32F4D"/>
    <w:sectPr w:rsidR="00D32F4D" w:rsidSect="00A337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90"/>
    <w:rsid w:val="00004707"/>
    <w:rsid w:val="000C190B"/>
    <w:rsid w:val="0012166F"/>
    <w:rsid w:val="003264E2"/>
    <w:rsid w:val="00514F90"/>
    <w:rsid w:val="005663DF"/>
    <w:rsid w:val="00711559"/>
    <w:rsid w:val="007171DD"/>
    <w:rsid w:val="00774BD8"/>
    <w:rsid w:val="00866EBC"/>
    <w:rsid w:val="008C4AD3"/>
    <w:rsid w:val="008D126F"/>
    <w:rsid w:val="008D5E18"/>
    <w:rsid w:val="00A3374F"/>
    <w:rsid w:val="00AB037F"/>
    <w:rsid w:val="00B55E4B"/>
    <w:rsid w:val="00B91CDD"/>
    <w:rsid w:val="00C629B2"/>
    <w:rsid w:val="00D32F4D"/>
    <w:rsid w:val="00EA6587"/>
    <w:rsid w:val="00EF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C1E5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4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611</Words>
  <Characters>3487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2019-10-08T14:21:00Z</dcterms:created>
  <dcterms:modified xsi:type="dcterms:W3CDTF">2019-11-26T16:02:00Z</dcterms:modified>
</cp:coreProperties>
</file>